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229A" w:rsidRDefault="002E229A" w:rsidP="002E229A">
      <w:pPr>
        <w:jc w:val="center"/>
        <w:rPr>
          <w:rFonts w:ascii="Arial" w:hAnsi="Arial" w:cs="Arial"/>
          <w:b/>
          <w:color w:val="FF0000"/>
          <w:szCs w:val="24"/>
        </w:rPr>
      </w:pPr>
      <w:bookmarkStart w:id="0" w:name="_GoBack"/>
      <w:bookmarkEnd w:id="0"/>
      <w:r w:rsidRPr="00633802">
        <w:rPr>
          <w:rFonts w:ascii="Tahoma" w:hAnsi="Tahoma" w:cs="Tahoma"/>
          <w:b/>
          <w:sz w:val="28"/>
          <w:szCs w:val="28"/>
        </w:rPr>
        <w:t xml:space="preserve">FORM </w:t>
      </w:r>
      <w:r>
        <w:rPr>
          <w:rFonts w:ascii="Tahoma" w:hAnsi="Tahoma" w:cs="Tahoma"/>
          <w:b/>
          <w:sz w:val="28"/>
          <w:szCs w:val="28"/>
        </w:rPr>
        <w:t>M</w:t>
      </w:r>
    </w:p>
    <w:p w:rsidR="002E229A" w:rsidRPr="00A15E11" w:rsidRDefault="002E229A" w:rsidP="002E229A">
      <w:pPr>
        <w:jc w:val="center"/>
        <w:rPr>
          <w:rFonts w:ascii="Tahoma" w:hAnsi="Tahoma" w:cs="Tahoma"/>
          <w:b/>
          <w:sz w:val="28"/>
          <w:szCs w:val="28"/>
        </w:rPr>
      </w:pPr>
      <w:r w:rsidRPr="00A15E11">
        <w:rPr>
          <w:rFonts w:ascii="Tahoma" w:hAnsi="Tahoma" w:cs="Tahoma"/>
          <w:b/>
          <w:sz w:val="28"/>
          <w:szCs w:val="28"/>
        </w:rPr>
        <w:t>BUSINESS REGISTRATION</w:t>
      </w:r>
    </w:p>
    <w:p w:rsidR="002E229A" w:rsidRDefault="002E229A" w:rsidP="002E229A">
      <w:pPr>
        <w:widowControl/>
        <w:jc w:val="center"/>
        <w:rPr>
          <w:rFonts w:ascii="Tahoma" w:hAnsi="Tahoma" w:cs="Tahoma"/>
          <w:b/>
          <w:sz w:val="28"/>
          <w:szCs w:val="28"/>
        </w:rPr>
      </w:pPr>
      <w:r w:rsidRPr="00246F5C">
        <w:rPr>
          <w:rFonts w:ascii="Tahoma" w:hAnsi="Tahoma" w:cs="Tahoma"/>
          <w:b/>
          <w:bCs/>
          <w:snapToGrid/>
          <w:sz w:val="28"/>
          <w:szCs w:val="28"/>
        </w:rPr>
        <w:t>(</w:t>
      </w:r>
      <w:r w:rsidRPr="00246F5C">
        <w:rPr>
          <w:rFonts w:ascii="Tahoma" w:hAnsi="Tahoma" w:cs="Tahoma"/>
          <w:b/>
          <w:sz w:val="28"/>
          <w:szCs w:val="28"/>
        </w:rPr>
        <w:t>MANDATORY PROPOSAL SUBMISSION</w:t>
      </w:r>
      <w:r>
        <w:rPr>
          <w:rFonts w:ascii="Tahoma" w:hAnsi="Tahoma" w:cs="Tahoma"/>
          <w:b/>
          <w:sz w:val="28"/>
          <w:szCs w:val="28"/>
        </w:rPr>
        <w:t>)</w:t>
      </w:r>
    </w:p>
    <w:p w:rsidR="002E229A" w:rsidRPr="00246F5C" w:rsidRDefault="002E229A" w:rsidP="002E229A">
      <w:pPr>
        <w:widowControl/>
        <w:jc w:val="center"/>
        <w:rPr>
          <w:rFonts w:ascii="Tahoma" w:hAnsi="Tahoma" w:cs="Tahoma"/>
          <w:b/>
          <w:sz w:val="28"/>
          <w:szCs w:val="28"/>
        </w:rPr>
      </w:pPr>
      <w:r>
        <w:rPr>
          <w:rFonts w:ascii="Tahoma" w:hAnsi="Tahoma" w:cs="Tahoma"/>
          <w:b/>
          <w:sz w:val="28"/>
          <w:szCs w:val="28"/>
        </w:rPr>
        <w:t>(FOR PROFIT PROPOSERS ONLY</w:t>
      </w:r>
      <w:r w:rsidRPr="00246F5C">
        <w:rPr>
          <w:rFonts w:ascii="Tahoma" w:hAnsi="Tahoma" w:cs="Tahoma"/>
          <w:b/>
          <w:sz w:val="28"/>
          <w:szCs w:val="28"/>
        </w:rPr>
        <w:t>)</w:t>
      </w:r>
    </w:p>
    <w:p w:rsidR="002E229A" w:rsidRPr="00161ADC" w:rsidRDefault="002E229A" w:rsidP="002E229A">
      <w:pPr>
        <w:jc w:val="both"/>
        <w:rPr>
          <w:rFonts w:ascii="Arial" w:hAnsi="Arial" w:cs="Arial"/>
          <w:szCs w:val="24"/>
        </w:rPr>
      </w:pPr>
    </w:p>
    <w:p w:rsidR="002E229A" w:rsidRPr="00161ADC" w:rsidRDefault="002E229A" w:rsidP="002E229A">
      <w:pPr>
        <w:jc w:val="both"/>
        <w:rPr>
          <w:rFonts w:ascii="Arial" w:hAnsi="Arial" w:cs="Arial"/>
          <w:szCs w:val="24"/>
        </w:rPr>
      </w:pPr>
      <w:r w:rsidRPr="00161ADC">
        <w:rPr>
          <w:rFonts w:ascii="Arial" w:hAnsi="Arial" w:cs="Arial"/>
          <w:b/>
          <w:szCs w:val="24"/>
        </w:rPr>
        <w:t>P.L. 2009, c.315</w:t>
      </w:r>
      <w:r w:rsidRPr="00161ADC">
        <w:rPr>
          <w:rFonts w:ascii="Arial" w:hAnsi="Arial" w:cs="Arial"/>
          <w:szCs w:val="24"/>
        </w:rPr>
        <w:t xml:space="preserve">, requires that effective January 18, 2010; a contracting agency must receive proof of the PROPOSER’s business registration prior to the award of a contract.  However, the proof must show that the PROPOSER was in fact registered with the State of New Jersey Department of the Treasury, Division of Revenue and obtained the business registration prior to the receipt of </w:t>
      </w:r>
      <w:r>
        <w:rPr>
          <w:rFonts w:ascii="Arial" w:hAnsi="Arial" w:cs="Arial"/>
          <w:szCs w:val="24"/>
        </w:rPr>
        <w:t>this R</w:t>
      </w:r>
      <w:r w:rsidRPr="00161ADC">
        <w:rPr>
          <w:rFonts w:ascii="Arial" w:hAnsi="Arial" w:cs="Arial"/>
          <w:szCs w:val="24"/>
        </w:rPr>
        <w:t xml:space="preserve">CCP.  </w:t>
      </w:r>
    </w:p>
    <w:p w:rsidR="002E229A" w:rsidRPr="00161ADC" w:rsidRDefault="002E229A" w:rsidP="002E229A">
      <w:pPr>
        <w:jc w:val="both"/>
        <w:rPr>
          <w:rFonts w:ascii="Arial" w:hAnsi="Arial" w:cs="Arial"/>
          <w:szCs w:val="24"/>
        </w:rPr>
      </w:pPr>
    </w:p>
    <w:p w:rsidR="002E229A" w:rsidRPr="00161ADC" w:rsidRDefault="002E229A" w:rsidP="002E229A">
      <w:pPr>
        <w:jc w:val="both"/>
        <w:rPr>
          <w:rFonts w:ascii="Arial" w:hAnsi="Arial" w:cs="Arial"/>
          <w:szCs w:val="24"/>
        </w:rPr>
      </w:pPr>
      <w:r w:rsidRPr="00161ADC">
        <w:rPr>
          <w:rFonts w:ascii="Arial" w:hAnsi="Arial" w:cs="Arial"/>
          <w:szCs w:val="24"/>
        </w:rPr>
        <w:t xml:space="preserve">If subcontractors are named </w:t>
      </w:r>
      <w:r>
        <w:rPr>
          <w:rFonts w:ascii="Arial" w:hAnsi="Arial" w:cs="Arial"/>
          <w:szCs w:val="24"/>
        </w:rPr>
        <w:t>i</w:t>
      </w:r>
      <w:r w:rsidRPr="00161ADC">
        <w:rPr>
          <w:rFonts w:ascii="Arial" w:hAnsi="Arial" w:cs="Arial"/>
          <w:szCs w:val="24"/>
        </w:rPr>
        <w:t xml:space="preserve">n the </w:t>
      </w:r>
      <w:r>
        <w:rPr>
          <w:rFonts w:ascii="Arial" w:hAnsi="Arial" w:cs="Arial"/>
          <w:szCs w:val="24"/>
        </w:rPr>
        <w:t>proposal</w:t>
      </w:r>
      <w:r w:rsidRPr="00161ADC">
        <w:rPr>
          <w:rFonts w:ascii="Arial" w:hAnsi="Arial" w:cs="Arial"/>
          <w:szCs w:val="24"/>
        </w:rPr>
        <w:t>, proof of the business registration for each must be provided prior to the award of a contract.  Similarly to the PROPOSER, the proof must show that each subcontractor was registered with the State of New Jersey Department of the Treasury, Division of Revenue and obtained the business registration prior to the receipt of</w:t>
      </w:r>
      <w:r>
        <w:rPr>
          <w:rFonts w:ascii="Arial" w:hAnsi="Arial" w:cs="Arial"/>
          <w:szCs w:val="24"/>
        </w:rPr>
        <w:t xml:space="preserve"> this R</w:t>
      </w:r>
      <w:r w:rsidRPr="00161ADC">
        <w:rPr>
          <w:rFonts w:ascii="Arial" w:hAnsi="Arial" w:cs="Arial"/>
          <w:szCs w:val="24"/>
        </w:rPr>
        <w:t xml:space="preserve">CCP.  </w:t>
      </w:r>
    </w:p>
    <w:p w:rsidR="002E229A" w:rsidRPr="00161ADC" w:rsidRDefault="002E229A" w:rsidP="002E229A">
      <w:pPr>
        <w:jc w:val="both"/>
        <w:rPr>
          <w:rFonts w:ascii="Arial" w:hAnsi="Arial" w:cs="Arial"/>
          <w:szCs w:val="24"/>
        </w:rPr>
      </w:pPr>
    </w:p>
    <w:p w:rsidR="002E229A" w:rsidRPr="00161ADC" w:rsidRDefault="002E229A" w:rsidP="002E229A">
      <w:pPr>
        <w:jc w:val="both"/>
        <w:rPr>
          <w:rFonts w:ascii="Arial" w:hAnsi="Arial" w:cs="Arial"/>
          <w:szCs w:val="24"/>
        </w:rPr>
      </w:pPr>
      <w:r w:rsidRPr="00161ADC">
        <w:rPr>
          <w:rFonts w:ascii="Arial" w:hAnsi="Arial" w:cs="Arial"/>
          <w:szCs w:val="24"/>
        </w:rPr>
        <w:t>Proof of business registration shall be:</w:t>
      </w:r>
    </w:p>
    <w:p w:rsidR="002E229A" w:rsidRPr="00161ADC" w:rsidRDefault="002E229A" w:rsidP="002E229A">
      <w:pPr>
        <w:widowControl/>
        <w:numPr>
          <w:ilvl w:val="0"/>
          <w:numId w:val="1"/>
        </w:numPr>
        <w:jc w:val="both"/>
        <w:rPr>
          <w:rFonts w:ascii="Arial" w:hAnsi="Arial" w:cs="Arial"/>
          <w:szCs w:val="24"/>
        </w:rPr>
      </w:pPr>
      <w:r w:rsidRPr="00161ADC">
        <w:rPr>
          <w:rFonts w:ascii="Arial" w:hAnsi="Arial" w:cs="Arial"/>
          <w:szCs w:val="24"/>
        </w:rPr>
        <w:t>A copy of a Business Registration Certificate issued by the Department of Treasury, Division of Revenue; or</w:t>
      </w:r>
    </w:p>
    <w:p w:rsidR="002E229A" w:rsidRPr="00161ADC" w:rsidRDefault="002E229A" w:rsidP="002E229A">
      <w:pPr>
        <w:widowControl/>
        <w:numPr>
          <w:ilvl w:val="0"/>
          <w:numId w:val="1"/>
        </w:numPr>
        <w:jc w:val="both"/>
        <w:rPr>
          <w:rFonts w:ascii="Arial" w:hAnsi="Arial" w:cs="Arial"/>
          <w:szCs w:val="24"/>
        </w:rPr>
      </w:pPr>
      <w:r w:rsidRPr="00161ADC">
        <w:rPr>
          <w:rFonts w:ascii="Arial" w:hAnsi="Arial" w:cs="Arial"/>
          <w:szCs w:val="24"/>
        </w:rPr>
        <w:t>A copy of the web printed version provided by the NJ Division of Revenue.</w:t>
      </w:r>
    </w:p>
    <w:p w:rsidR="002E229A" w:rsidRPr="00161ADC" w:rsidRDefault="002E229A" w:rsidP="002E229A">
      <w:pPr>
        <w:jc w:val="both"/>
        <w:rPr>
          <w:rFonts w:ascii="Arial" w:hAnsi="Arial" w:cs="Arial"/>
          <w:szCs w:val="24"/>
        </w:rPr>
      </w:pPr>
      <w:r w:rsidRPr="00161ADC">
        <w:rPr>
          <w:rFonts w:ascii="Arial" w:hAnsi="Arial" w:cs="Arial"/>
          <w:szCs w:val="24"/>
        </w:rPr>
        <w:t xml:space="preserve">         </w:t>
      </w:r>
    </w:p>
    <w:p w:rsidR="002E229A" w:rsidRPr="00161ADC" w:rsidRDefault="002E229A" w:rsidP="002E229A">
      <w:pPr>
        <w:jc w:val="both"/>
        <w:rPr>
          <w:rFonts w:ascii="Arial" w:hAnsi="Arial" w:cs="Arial"/>
          <w:szCs w:val="24"/>
        </w:rPr>
      </w:pPr>
    </w:p>
    <w:p w:rsidR="002E229A" w:rsidRPr="00161ADC" w:rsidRDefault="002E229A" w:rsidP="002E229A">
      <w:pPr>
        <w:jc w:val="both"/>
        <w:rPr>
          <w:rFonts w:ascii="Arial" w:hAnsi="Arial" w:cs="Arial"/>
          <w:szCs w:val="24"/>
        </w:rPr>
      </w:pPr>
      <w:r>
        <w:rPr>
          <w:rFonts w:ascii="Arial" w:hAnsi="Arial" w:cs="Arial"/>
          <w:noProof/>
          <w:snapToGrid/>
          <w:szCs w:val="24"/>
        </w:rPr>
        <w:drawing>
          <wp:inline distT="0" distB="0" distL="0" distR="0">
            <wp:extent cx="2506980" cy="1508760"/>
            <wp:effectExtent l="0" t="0" r="7620" b="0"/>
            <wp:docPr id="2" name="Picture 2" descr="SampleCertCasi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ampleCertCasino"/>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06980" cy="1508760"/>
                    </a:xfrm>
                    <a:prstGeom prst="rect">
                      <a:avLst/>
                    </a:prstGeom>
                    <a:noFill/>
                    <a:ln>
                      <a:noFill/>
                    </a:ln>
                  </pic:spPr>
                </pic:pic>
              </a:graphicData>
            </a:graphic>
          </wp:inline>
        </w:drawing>
      </w:r>
      <w:r w:rsidRPr="00161ADC">
        <w:rPr>
          <w:rFonts w:ascii="Arial" w:hAnsi="Arial" w:cs="Arial"/>
          <w:szCs w:val="24"/>
        </w:rPr>
        <w:t xml:space="preserve">           </w:t>
      </w:r>
      <w:r>
        <w:rPr>
          <w:rFonts w:ascii="Arial" w:hAnsi="Arial" w:cs="Arial"/>
          <w:noProof/>
          <w:snapToGrid/>
          <w:szCs w:val="24"/>
        </w:rPr>
        <w:drawing>
          <wp:inline distT="0" distB="0" distL="0" distR="0">
            <wp:extent cx="2506980" cy="1554480"/>
            <wp:effectExtent l="0" t="0" r="7620" b="7620"/>
            <wp:docPr id="1" name="Picture 1" descr="SampleCe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mpleCer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06980" cy="1554480"/>
                    </a:xfrm>
                    <a:prstGeom prst="rect">
                      <a:avLst/>
                    </a:prstGeom>
                    <a:noFill/>
                    <a:ln>
                      <a:noFill/>
                    </a:ln>
                  </pic:spPr>
                </pic:pic>
              </a:graphicData>
            </a:graphic>
          </wp:inline>
        </w:drawing>
      </w:r>
    </w:p>
    <w:p w:rsidR="002E229A" w:rsidRPr="00161ADC" w:rsidRDefault="002E229A" w:rsidP="002E229A">
      <w:pPr>
        <w:jc w:val="both"/>
        <w:rPr>
          <w:rFonts w:ascii="Arial" w:hAnsi="Arial" w:cs="Arial"/>
          <w:szCs w:val="24"/>
        </w:rPr>
      </w:pPr>
      <w:r>
        <w:rPr>
          <w:rFonts w:ascii="Arial" w:hAnsi="Arial" w:cs="Arial"/>
          <w:noProof/>
          <w:snapToGrid/>
          <w:szCs w:val="24"/>
        </w:rPr>
        <mc:AlternateContent>
          <mc:Choice Requires="wps">
            <w:drawing>
              <wp:anchor distT="4294967294" distB="4294967294" distL="114300" distR="114300" simplePos="0" relativeHeight="251662336" behindDoc="0" locked="0" layoutInCell="1" allowOverlap="1">
                <wp:simplePos x="0" y="0"/>
                <wp:positionH relativeFrom="column">
                  <wp:posOffset>5829300</wp:posOffset>
                </wp:positionH>
                <wp:positionV relativeFrom="paragraph">
                  <wp:posOffset>137794</wp:posOffset>
                </wp:positionV>
                <wp:extent cx="913765" cy="0"/>
                <wp:effectExtent l="0" t="19050" r="635" b="19050"/>
                <wp:wrapNone/>
                <wp:docPr id="14" name="Straight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3765"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55DDCE" id="Straight Connector 14" o:spid="_x0000_s1026" style="position:absolute;z-index:25166233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459pt,10.85pt" to="530.95pt,1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" strokeweight="2.25pt"/>
            </w:pict>
          </mc:Fallback>
        </mc:AlternateContent>
      </w:r>
      <w:r>
        <w:rPr>
          <w:rFonts w:ascii="Arial" w:hAnsi="Arial" w:cs="Arial"/>
          <w:noProof/>
          <w:snapToGrid/>
          <w:szCs w:val="24"/>
        </w:rPr>
        <mc:AlternateContent>
          <mc:Choice Requires="wps">
            <w:drawing>
              <wp:anchor distT="0" distB="0" distL="114298" distR="114298" simplePos="0" relativeHeight="251660288" behindDoc="0" locked="0" layoutInCell="1" allowOverlap="1">
                <wp:simplePos x="0" y="0"/>
                <wp:positionH relativeFrom="column">
                  <wp:posOffset>6743699</wp:posOffset>
                </wp:positionH>
                <wp:positionV relativeFrom="paragraph">
                  <wp:posOffset>137795</wp:posOffset>
                </wp:positionV>
                <wp:extent cx="0" cy="2514600"/>
                <wp:effectExtent l="19050" t="0" r="19050" b="0"/>
                <wp:wrapNone/>
                <wp:docPr id="13" name="Straight Connector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51460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D8AD5D" id="Straight Connector 13" o:spid="_x0000_s1026" style="position:absolute;z-index:25166028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531pt,10.85pt" to="531pt,20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" strokeweight="2.25pt"/>
            </w:pict>
          </mc:Fallback>
        </mc:AlternateContent>
      </w:r>
      <w:r>
        <w:rPr>
          <w:rFonts w:ascii="Arial" w:hAnsi="Arial" w:cs="Arial"/>
          <w:noProof/>
          <w:snapToGrid/>
          <w:szCs w:val="24"/>
        </w:rPr>
        <mc:AlternateContent>
          <mc:Choice Requires="wps">
            <w:drawing>
              <wp:anchor distT="4294967294" distB="4294967294" distL="114300" distR="114300" simplePos="0" relativeHeight="251661312" behindDoc="0" locked="0" layoutInCell="1" allowOverlap="1">
                <wp:simplePos x="0" y="0"/>
                <wp:positionH relativeFrom="column">
                  <wp:posOffset>228600</wp:posOffset>
                </wp:positionH>
                <wp:positionV relativeFrom="paragraph">
                  <wp:posOffset>18414</wp:posOffset>
                </wp:positionV>
                <wp:extent cx="913765" cy="0"/>
                <wp:effectExtent l="0" t="19050" r="635" b="19050"/>
                <wp:wrapNone/>
                <wp:docPr id="12" name="Straight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3765"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4E9155" id="Straight Connector 12" o:spid="_x0000_s1026" style="position:absolute;z-index:25166131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8pt,1.45pt" to="89.95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" strokeweight="2.25pt"/>
            </w:pict>
          </mc:Fallback>
        </mc:AlternateContent>
      </w:r>
      <w:r>
        <w:rPr>
          <w:rFonts w:ascii="Arial" w:hAnsi="Arial" w:cs="Arial"/>
          <w:noProof/>
          <w:snapToGrid/>
          <w:szCs w:val="24"/>
        </w:rPr>
        <mc:AlternateContent>
          <mc:Choice Requires="wps">
            <w:drawing>
              <wp:anchor distT="0" distB="0" distL="114298" distR="114298" simplePos="0" relativeHeight="251659264" behindDoc="0" locked="0" layoutInCell="1" allowOverlap="1">
                <wp:simplePos x="0" y="0"/>
                <wp:positionH relativeFrom="column">
                  <wp:posOffset>228599</wp:posOffset>
                </wp:positionH>
                <wp:positionV relativeFrom="paragraph">
                  <wp:posOffset>18415</wp:posOffset>
                </wp:positionV>
                <wp:extent cx="0" cy="2514600"/>
                <wp:effectExtent l="19050" t="0" r="19050" b="0"/>
                <wp:wrapNone/>
                <wp:docPr id="11"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51460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4680B3" id="Straight Connector 11" o:spid="_x0000_s1026" style="position:absolute;z-index:251659264;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18pt,1.45pt" to="18pt,19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" strokeweight="2.25pt"/>
            </w:pict>
          </mc:Fallback>
        </mc:AlternateContent>
      </w:r>
    </w:p>
    <w:p w:rsidR="002E229A" w:rsidRPr="00161ADC" w:rsidRDefault="002E229A" w:rsidP="002E229A">
      <w:pPr>
        <w:jc w:val="both"/>
        <w:rPr>
          <w:rFonts w:ascii="Arial" w:hAnsi="Arial" w:cs="Arial"/>
          <w:szCs w:val="24"/>
        </w:rPr>
      </w:pPr>
    </w:p>
    <w:p w:rsidR="002E229A" w:rsidRPr="00D84D72" w:rsidRDefault="002E229A" w:rsidP="002E229A">
      <w:pPr>
        <w:jc w:val="center"/>
        <w:rPr>
          <w:rFonts w:ascii="Arial" w:hAnsi="Arial" w:cs="Arial"/>
          <w:sz w:val="48"/>
          <w:szCs w:val="48"/>
        </w:rPr>
      </w:pPr>
      <w:r w:rsidRPr="00D84D72">
        <w:rPr>
          <w:rFonts w:ascii="Arial" w:hAnsi="Arial" w:cs="Arial"/>
          <w:sz w:val="48"/>
          <w:szCs w:val="48"/>
        </w:rPr>
        <w:t>ATTACH BRC HERE</w:t>
      </w:r>
    </w:p>
    <w:p w:rsidR="002E229A" w:rsidRPr="00161ADC" w:rsidRDefault="002E229A" w:rsidP="002E229A">
      <w:pPr>
        <w:jc w:val="both"/>
        <w:rPr>
          <w:rFonts w:ascii="Arial" w:hAnsi="Arial" w:cs="Arial"/>
          <w:szCs w:val="24"/>
        </w:rPr>
      </w:pPr>
    </w:p>
    <w:p w:rsidR="002E229A" w:rsidRPr="00161ADC" w:rsidRDefault="002E229A" w:rsidP="002E229A">
      <w:pPr>
        <w:jc w:val="both"/>
        <w:rPr>
          <w:rFonts w:ascii="Arial" w:hAnsi="Arial" w:cs="Arial"/>
          <w:szCs w:val="24"/>
        </w:rPr>
      </w:pPr>
      <w:r>
        <w:rPr>
          <w:rFonts w:ascii="Arial" w:hAnsi="Arial" w:cs="Arial"/>
          <w:noProof/>
          <w:snapToGrid/>
          <w:szCs w:val="24"/>
        </w:rPr>
        <mc:AlternateContent>
          <mc:Choice Requires="wps">
            <w:drawing>
              <wp:anchor distT="4294967294" distB="4294967294" distL="114300" distR="114300" simplePos="0" relativeHeight="251663360" behindDoc="0" locked="0" layoutInCell="1" allowOverlap="1">
                <wp:simplePos x="0" y="0"/>
                <wp:positionH relativeFrom="column">
                  <wp:posOffset>228600</wp:posOffset>
                </wp:positionH>
                <wp:positionV relativeFrom="paragraph">
                  <wp:posOffset>1189354</wp:posOffset>
                </wp:positionV>
                <wp:extent cx="913765" cy="0"/>
                <wp:effectExtent l="0" t="19050" r="635" b="19050"/>
                <wp:wrapNone/>
                <wp:docPr id="10"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3765"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02E668" id="Straight Connector 10" o:spid="_x0000_s1026" style="position:absolute;z-index:25166336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8pt,93.65pt" to="89.95pt,9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" strokeweight="2.25pt"/>
            </w:pict>
          </mc:Fallback>
        </mc:AlternateContent>
      </w:r>
      <w:r>
        <w:rPr>
          <w:rFonts w:ascii="Arial" w:hAnsi="Arial" w:cs="Arial"/>
          <w:noProof/>
          <w:snapToGrid/>
          <w:szCs w:val="24"/>
        </w:rPr>
        <mc:AlternateContent>
          <mc:Choice Requires="wps">
            <w:drawing>
              <wp:anchor distT="4294967294" distB="4294967294" distL="114300" distR="114300" simplePos="0" relativeHeight="251664384" behindDoc="0" locked="0" layoutInCell="1" allowOverlap="1">
                <wp:simplePos x="0" y="0"/>
                <wp:positionH relativeFrom="column">
                  <wp:posOffset>5829300</wp:posOffset>
                </wp:positionH>
                <wp:positionV relativeFrom="paragraph">
                  <wp:posOffset>1075054</wp:posOffset>
                </wp:positionV>
                <wp:extent cx="913765" cy="0"/>
                <wp:effectExtent l="0" t="19050" r="635" b="19050"/>
                <wp:wrapNone/>
                <wp:docPr id="9"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3765"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54F68F" id="Straight Connector 9" o:spid="_x0000_s1026" style="position:absolute;z-index:25166438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459pt,84.65pt" to="530.95pt,8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" strokeweight="2.25pt"/>
            </w:pict>
          </mc:Fallback>
        </mc:AlternateContent>
      </w:r>
    </w:p>
    <w:sectPr w:rsidR="002E229A" w:rsidRPr="00161AD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E57775D"/>
    <w:multiLevelType w:val="hybridMultilevel"/>
    <w:tmpl w:val="E55E03E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229A"/>
    <w:rsid w:val="002E229A"/>
    <w:rsid w:val="005914F2"/>
    <w:rsid w:val="006526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AED7853-5619-426B-A87A-D5910FC09C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229A"/>
    <w:pPr>
      <w:widowControl w:val="0"/>
      <w:spacing w:after="0" w:line="240" w:lineRule="auto"/>
    </w:pPr>
    <w:rPr>
      <w:rFonts w:ascii="Times New Roman" w:eastAsia="Times New Roman" w:hAnsi="Times New Roman" w:cs="Times New Roman"/>
      <w:snapToGrid w:val="0"/>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E229A"/>
    <w:rPr>
      <w:rFonts w:ascii="Tahoma" w:hAnsi="Tahoma" w:cs="Tahoma"/>
      <w:sz w:val="16"/>
      <w:szCs w:val="16"/>
    </w:rPr>
  </w:style>
  <w:style w:type="character" w:customStyle="1" w:styleId="BalloonTextChar">
    <w:name w:val="Balloon Text Char"/>
    <w:basedOn w:val="DefaultParagraphFont"/>
    <w:link w:val="BalloonText"/>
    <w:uiPriority w:val="99"/>
    <w:semiHidden/>
    <w:rsid w:val="002E229A"/>
    <w:rPr>
      <w:rFonts w:ascii="Tahoma" w:eastAsia="Times New Roman" w:hAnsi="Tahoma" w:cs="Tahoma"/>
      <w:snapToGrid w:val="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170</Words>
  <Characters>974</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 Dinsmore</dc:creator>
  <cp:lastModifiedBy>Karen Dinsmore</cp:lastModifiedBy>
  <cp:revision>2</cp:revision>
  <dcterms:created xsi:type="dcterms:W3CDTF">2021-08-25T16:32:00Z</dcterms:created>
  <dcterms:modified xsi:type="dcterms:W3CDTF">2021-08-25T16:32:00Z</dcterms:modified>
</cp:coreProperties>
</file>